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7C" w:rsidRDefault="00EA4E7C" w:rsidP="00EA4E7C">
      <w:pPr>
        <w:pStyle w:val="ListParagraph"/>
        <w:spacing w:after="0"/>
        <w:ind w:left="0"/>
        <w:rPr>
          <w:rFonts w:ascii="Arial" w:hAnsi="Arial" w:cs="Arial"/>
          <w:b/>
          <w:i/>
          <w:color w:val="000000"/>
          <w:u w:val="single"/>
        </w:rPr>
      </w:pPr>
    </w:p>
    <w:p w:rsidR="00EA4E7C" w:rsidRDefault="00EA4E7C" w:rsidP="00EA4E7C">
      <w:pPr>
        <w:pStyle w:val="ListParagraph"/>
        <w:spacing w:after="0"/>
        <w:ind w:left="0"/>
        <w:rPr>
          <w:rFonts w:ascii="Arial" w:hAnsi="Arial" w:cs="Arial"/>
          <w:b/>
          <w:i/>
          <w:color w:val="000000"/>
          <w:u w:val="single"/>
        </w:rPr>
      </w:pPr>
    </w:p>
    <w:p w:rsidR="00EA4E7C" w:rsidRDefault="006C0EE1" w:rsidP="00EA4E7C">
      <w:pPr>
        <w:pStyle w:val="ListParagraph"/>
        <w:spacing w:after="0"/>
        <w:ind w:left="0"/>
        <w:jc w:val="center"/>
        <w:rPr>
          <w:rFonts w:ascii="Arial" w:hAnsi="Arial" w:cs="Arial"/>
          <w:b/>
          <w:i/>
          <w:color w:val="000000"/>
          <w:u w:val="single"/>
        </w:rPr>
      </w:pPr>
      <w:r>
        <w:rPr>
          <w:rFonts w:ascii="Arial" w:hAnsi="Arial" w:cs="Arial"/>
          <w:b/>
          <w:i/>
          <w:color w:val="000000"/>
          <w:u w:val="single"/>
        </w:rPr>
        <w:t>Fast Track Project</w:t>
      </w:r>
    </w:p>
    <w:p w:rsidR="00EA4E7C" w:rsidRDefault="00EA4E7C" w:rsidP="00EA4E7C">
      <w:pPr>
        <w:pStyle w:val="ListParagraph"/>
        <w:spacing w:after="0"/>
        <w:ind w:left="0"/>
        <w:rPr>
          <w:rFonts w:ascii="Arial" w:hAnsi="Arial" w:cs="Arial"/>
          <w:color w:val="000000"/>
        </w:rPr>
      </w:pPr>
    </w:p>
    <w:p w:rsidR="00EA4E7C" w:rsidRDefault="00EA4E7C" w:rsidP="00EA4E7C">
      <w:pPr>
        <w:pStyle w:val="ListParagraph"/>
        <w:spacing w:before="120" w:after="12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fast track the deployment of technology to the remaining classrooms with a basic level of technology that requires limi</w:t>
      </w:r>
      <w:r w:rsidR="009E5A8B">
        <w:rPr>
          <w:rFonts w:ascii="Arial" w:hAnsi="Arial" w:cs="Arial"/>
          <w:color w:val="000000"/>
        </w:rPr>
        <w:t>ted infrastructure upgrades. C</w:t>
      </w:r>
      <w:r>
        <w:rPr>
          <w:rFonts w:ascii="Arial" w:hAnsi="Arial" w:cs="Arial"/>
          <w:color w:val="000000"/>
        </w:rPr>
        <w:t xml:space="preserve">omplete </w:t>
      </w:r>
      <w:r w:rsidR="009E5A8B">
        <w:rPr>
          <w:rFonts w:ascii="Arial" w:hAnsi="Arial" w:cs="Arial"/>
          <w:color w:val="000000"/>
        </w:rPr>
        <w:t xml:space="preserve">upgrades in </w:t>
      </w:r>
      <w:r>
        <w:rPr>
          <w:rFonts w:ascii="Arial" w:hAnsi="Arial" w:cs="Arial"/>
          <w:color w:val="000000"/>
        </w:rPr>
        <w:t xml:space="preserve">116 centrally scheduled classrooms that </w:t>
      </w:r>
      <w:r w:rsidR="009E5A8B">
        <w:rPr>
          <w:rFonts w:ascii="Arial" w:hAnsi="Arial" w:cs="Arial"/>
          <w:color w:val="000000"/>
        </w:rPr>
        <w:t xml:space="preserve">are </w:t>
      </w:r>
      <w:r>
        <w:rPr>
          <w:rFonts w:ascii="Arial" w:hAnsi="Arial" w:cs="Arial"/>
          <w:color w:val="000000"/>
        </w:rPr>
        <w:t>currently with</w:t>
      </w:r>
      <w:r w:rsidR="009E5A8B">
        <w:rPr>
          <w:rFonts w:ascii="Arial" w:hAnsi="Arial" w:cs="Arial"/>
          <w:color w:val="000000"/>
        </w:rPr>
        <w:t>out technology by Sep</w:t>
      </w:r>
      <w:r>
        <w:rPr>
          <w:rFonts w:ascii="Arial" w:hAnsi="Arial" w:cs="Arial"/>
          <w:color w:val="000000"/>
        </w:rPr>
        <w:t>tember 2011</w:t>
      </w:r>
      <w:r w:rsidR="009E5A8B">
        <w:rPr>
          <w:rFonts w:ascii="Arial" w:hAnsi="Arial" w:cs="Arial"/>
          <w:color w:val="000000"/>
        </w:rPr>
        <w:t xml:space="preserve">. Work </w:t>
      </w:r>
      <w:r w:rsidR="002F07CE">
        <w:rPr>
          <w:rFonts w:ascii="Arial" w:hAnsi="Arial" w:cs="Arial"/>
          <w:color w:val="000000"/>
        </w:rPr>
        <w:t>i</w:t>
      </w:r>
      <w:r w:rsidR="009E5A8B">
        <w:rPr>
          <w:rFonts w:ascii="Arial" w:hAnsi="Arial" w:cs="Arial"/>
          <w:color w:val="000000"/>
        </w:rPr>
        <w:t xml:space="preserve">n these rooms will take place </w:t>
      </w:r>
      <w:r w:rsidR="002F07CE">
        <w:rPr>
          <w:rFonts w:ascii="Arial" w:hAnsi="Arial" w:cs="Arial"/>
          <w:color w:val="000000"/>
        </w:rPr>
        <w:t>overnight</w:t>
      </w:r>
      <w:r w:rsidR="009E5A8B">
        <w:rPr>
          <w:rFonts w:ascii="Arial" w:hAnsi="Arial" w:cs="Arial"/>
          <w:color w:val="000000"/>
        </w:rPr>
        <w:t xml:space="preserve"> from 10 </w:t>
      </w:r>
      <w:r w:rsidR="002F07CE">
        <w:rPr>
          <w:rFonts w:ascii="Arial" w:hAnsi="Arial" w:cs="Arial"/>
          <w:color w:val="000000"/>
        </w:rPr>
        <w:t>p</w:t>
      </w:r>
      <w:r w:rsidR="009E5A8B">
        <w:rPr>
          <w:rFonts w:ascii="Arial" w:hAnsi="Arial" w:cs="Arial"/>
          <w:color w:val="000000"/>
        </w:rPr>
        <w:t>m to 7 am to minimize disruption to classes. The professors using the rooms will be contact</w:t>
      </w:r>
      <w:r w:rsidR="00F52E4E">
        <w:rPr>
          <w:rFonts w:ascii="Arial" w:hAnsi="Arial" w:cs="Arial"/>
          <w:color w:val="000000"/>
        </w:rPr>
        <w:t xml:space="preserve">ed prior to the work </w:t>
      </w:r>
      <w:r w:rsidR="009E5A8B">
        <w:rPr>
          <w:rFonts w:ascii="Arial" w:hAnsi="Arial" w:cs="Arial"/>
          <w:color w:val="000000"/>
        </w:rPr>
        <w:t xml:space="preserve">taking place so that we can provide technical support </w:t>
      </w:r>
      <w:r w:rsidR="002F07CE">
        <w:rPr>
          <w:rFonts w:ascii="Arial" w:hAnsi="Arial" w:cs="Arial"/>
          <w:color w:val="000000"/>
        </w:rPr>
        <w:t>if they want to start using it as soon as it is installed</w:t>
      </w:r>
      <w:r w:rsidR="009E5A8B">
        <w:rPr>
          <w:rFonts w:ascii="Arial" w:hAnsi="Arial" w:cs="Arial"/>
          <w:color w:val="000000"/>
        </w:rPr>
        <w:t>.</w:t>
      </w:r>
    </w:p>
    <w:p w:rsidR="00EA4E7C" w:rsidRDefault="00EA4E7C" w:rsidP="00EA4E7C">
      <w:pPr>
        <w:pStyle w:val="ListParagraph"/>
        <w:spacing w:after="0"/>
        <w:ind w:left="0"/>
        <w:rPr>
          <w:rFonts w:ascii="Arial" w:hAnsi="Arial" w:cs="Arial"/>
          <w:color w:val="000000"/>
        </w:rPr>
      </w:pPr>
    </w:p>
    <w:p w:rsidR="00EA4E7C" w:rsidRDefault="00EA4E7C" w:rsidP="00EA4E7C">
      <w:pPr>
        <w:spacing w:after="0"/>
        <w:rPr>
          <w:rFonts w:ascii="Arial" w:hAnsi="Arial" w:cs="Arial"/>
        </w:rPr>
      </w:pPr>
    </w:p>
    <w:p w:rsidR="00EA4E7C" w:rsidRPr="00AA376A" w:rsidRDefault="00EA4E7C" w:rsidP="00EA4E7C">
      <w:pPr>
        <w:tabs>
          <w:tab w:val="left" w:pos="2662"/>
        </w:tabs>
        <w:spacing w:after="0"/>
        <w:rPr>
          <w:rFonts w:ascii="Arial" w:hAnsi="Arial" w:cs="Arial"/>
          <w:b/>
          <w:i/>
          <w:color w:val="000000"/>
          <w:u w:val="single"/>
        </w:rPr>
      </w:pPr>
      <w:r w:rsidRPr="00AA376A">
        <w:rPr>
          <w:rFonts w:ascii="Arial" w:hAnsi="Arial" w:cs="Arial"/>
          <w:b/>
          <w:i/>
          <w:color w:val="000000"/>
          <w:u w:val="single"/>
        </w:rPr>
        <w:t xml:space="preserve">Guiding Principles </w:t>
      </w:r>
    </w:p>
    <w:p w:rsidR="00EA4E7C" w:rsidRDefault="00EA4E7C" w:rsidP="00EA4E7C">
      <w:pPr>
        <w:tabs>
          <w:tab w:val="left" w:pos="2662"/>
        </w:tabs>
        <w:spacing w:after="0"/>
        <w:rPr>
          <w:rFonts w:ascii="Arial" w:hAnsi="Arial" w:cs="Arial"/>
        </w:rPr>
      </w:pPr>
    </w:p>
    <w:p w:rsidR="00EA4E7C" w:rsidRPr="00724E77" w:rsidRDefault="00EA4E7C" w:rsidP="00EA4E7C">
      <w:pPr>
        <w:pStyle w:val="ListParagraph"/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All classrooms will have a basic set of technologies and security </w:t>
      </w:r>
    </w:p>
    <w:p w:rsidR="00EA4E7C" w:rsidRPr="008130CC" w:rsidRDefault="00EA4E7C" w:rsidP="00EA4E7C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Basic level will enable </w:t>
      </w:r>
      <w:r w:rsidR="009D0B5E">
        <w:rPr>
          <w:rFonts w:ascii="Arial" w:hAnsi="Arial" w:cs="Arial"/>
        </w:rPr>
        <w:t xml:space="preserve">future enhancements </w:t>
      </w:r>
      <w:r>
        <w:rPr>
          <w:rFonts w:ascii="Arial" w:hAnsi="Arial" w:cs="Arial"/>
        </w:rPr>
        <w:t>when funds are available</w:t>
      </w:r>
    </w:p>
    <w:p w:rsidR="00EA4E7C" w:rsidRPr="00BB4115" w:rsidRDefault="00EA4E7C" w:rsidP="00EA4E7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Technology must be easy to use</w:t>
      </w:r>
    </w:p>
    <w:p w:rsidR="00EA4E7C" w:rsidRDefault="00F52E4E" w:rsidP="00EA4E7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Room sizes may require </w:t>
      </w:r>
      <w:r w:rsidR="00EA4E7C">
        <w:rPr>
          <w:rFonts w:ascii="Arial" w:hAnsi="Arial" w:cs="Arial"/>
        </w:rPr>
        <w:t>some adjustments to the b</w:t>
      </w:r>
      <w:r>
        <w:rPr>
          <w:rFonts w:ascii="Arial" w:hAnsi="Arial" w:cs="Arial"/>
        </w:rPr>
        <w:t>asic to support the environment</w:t>
      </w:r>
    </w:p>
    <w:p w:rsidR="00EA4E7C" w:rsidRDefault="00EA4E7C" w:rsidP="00EA4E7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Reduce the usage of aging technologies such as overhead projectors</w:t>
      </w:r>
    </w:p>
    <w:p w:rsidR="00EA4E7C" w:rsidRDefault="00EA4E7C" w:rsidP="00EA4E7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Ability to manage technology centrally - remote help desk support (chat/secure remote desktop, remote panel control etc.)</w:t>
      </w:r>
    </w:p>
    <w:p w:rsidR="00EA4E7C" w:rsidRDefault="00EA4E7C" w:rsidP="00EA4E7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Reduce AV depot delivery demands and reallocate resources to directly support use of technology in the classroom</w:t>
      </w:r>
    </w:p>
    <w:p w:rsidR="00EA4E7C" w:rsidRDefault="00EA4E7C" w:rsidP="00EA4E7C">
      <w:pPr>
        <w:pStyle w:val="ListParagraph"/>
        <w:spacing w:after="0"/>
        <w:rPr>
          <w:rFonts w:ascii="Arial" w:hAnsi="Arial" w:cs="Arial"/>
        </w:rPr>
      </w:pPr>
    </w:p>
    <w:p w:rsidR="00EA4E7C" w:rsidRDefault="00EA4E7C" w:rsidP="00EA4E7C">
      <w:pPr>
        <w:pStyle w:val="ListParagraph"/>
        <w:spacing w:after="0"/>
        <w:ind w:left="0"/>
        <w:rPr>
          <w:rFonts w:ascii="Arial" w:hAnsi="Arial" w:cs="Arial"/>
          <w:b/>
          <w:i/>
          <w:u w:val="single"/>
        </w:rPr>
      </w:pPr>
      <w:r w:rsidRPr="00EA4E7C">
        <w:rPr>
          <w:rFonts w:ascii="Arial" w:hAnsi="Arial" w:cs="Arial"/>
          <w:b/>
          <w:i/>
          <w:u w:val="single"/>
        </w:rPr>
        <w:t xml:space="preserve">Technology Prototype </w:t>
      </w:r>
    </w:p>
    <w:p w:rsidR="00EA4E7C" w:rsidRDefault="00EA4E7C" w:rsidP="00EA4E7C">
      <w:pPr>
        <w:pStyle w:val="ListParagraph"/>
        <w:spacing w:after="0"/>
        <w:ind w:left="0"/>
        <w:rPr>
          <w:rFonts w:ascii="Arial" w:hAnsi="Arial" w:cs="Arial"/>
          <w:b/>
          <w:i/>
          <w:u w:val="single"/>
        </w:rPr>
      </w:pPr>
    </w:p>
    <w:p w:rsidR="00EA4E7C" w:rsidRDefault="00EA4E7C" w:rsidP="00EA4E7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Small form factor podium – adjustable shelving for laptop</w:t>
      </w:r>
    </w:p>
    <w:p w:rsidR="00EA4E7C" w:rsidRDefault="00EA4E7C" w:rsidP="00EA4E7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Easy Touch Panel – for easy to use system</w:t>
      </w:r>
    </w:p>
    <w:p w:rsidR="00EA4E7C" w:rsidRDefault="00EA4E7C" w:rsidP="00EA4E7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Elmo visual presenter</w:t>
      </w:r>
      <w:r w:rsidR="00D554E0">
        <w:rPr>
          <w:rFonts w:ascii="Arial" w:hAnsi="Arial" w:cs="Arial"/>
        </w:rPr>
        <w:t xml:space="preserve"> (document camera)</w:t>
      </w:r>
      <w:r>
        <w:rPr>
          <w:rFonts w:ascii="Arial" w:hAnsi="Arial" w:cs="Arial"/>
        </w:rPr>
        <w:t xml:space="preserve"> – same as in existing smart rooms</w:t>
      </w:r>
    </w:p>
    <w:p w:rsidR="00EA4E7C" w:rsidRDefault="00EA4E7C" w:rsidP="00EA4E7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NEC 16:10 Projector</w:t>
      </w:r>
    </w:p>
    <w:p w:rsidR="00EA4E7C" w:rsidRDefault="00EA4E7C" w:rsidP="00EA4E7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Power screen</w:t>
      </w:r>
    </w:p>
    <w:p w:rsidR="00EA4E7C" w:rsidRDefault="00EA4E7C" w:rsidP="00EA4E7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Ceiling speakers for computer (DVD player)</w:t>
      </w:r>
    </w:p>
    <w:p w:rsidR="00EA4E7C" w:rsidRDefault="00EA4E7C" w:rsidP="00EA4E7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SMART </w:t>
      </w:r>
      <w:r w:rsidR="002572B8">
        <w:rPr>
          <w:rFonts w:ascii="Arial" w:hAnsi="Arial" w:cs="Arial"/>
        </w:rPr>
        <w:t>technology</w:t>
      </w:r>
      <w:r>
        <w:rPr>
          <w:rFonts w:ascii="Arial" w:hAnsi="Arial" w:cs="Arial"/>
        </w:rPr>
        <w:t xml:space="preserve"> </w:t>
      </w:r>
      <w:r w:rsidR="009E5A8B">
        <w:rPr>
          <w:rFonts w:ascii="Arial" w:hAnsi="Arial" w:cs="Arial"/>
        </w:rPr>
        <w:t>(</w:t>
      </w:r>
      <w:r w:rsidR="002572B8">
        <w:rPr>
          <w:rFonts w:ascii="Arial" w:hAnsi="Arial" w:cs="Arial"/>
        </w:rPr>
        <w:t>Sympodium or SMARTBoard</w:t>
      </w:r>
      <w:bookmarkStart w:id="0" w:name="_GoBack"/>
      <w:bookmarkEnd w:id="0"/>
      <w:r w:rsidR="009E5A8B">
        <w:rPr>
          <w:rFonts w:ascii="Arial" w:hAnsi="Arial" w:cs="Arial"/>
        </w:rPr>
        <w:t>)</w:t>
      </w:r>
    </w:p>
    <w:p w:rsidR="008F6209" w:rsidRDefault="008F6209" w:rsidP="00EA4E7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Windows based computer</w:t>
      </w:r>
    </w:p>
    <w:p w:rsidR="00D945F3" w:rsidRPr="00EA4E7C" w:rsidRDefault="00D945F3" w:rsidP="00EA4E7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Laptop power/VGA/sound inputs</w:t>
      </w:r>
    </w:p>
    <w:p w:rsidR="00EA4E7C" w:rsidRDefault="00EA4E7C" w:rsidP="00EA4E7C">
      <w:pPr>
        <w:pStyle w:val="ListParagraph"/>
        <w:spacing w:after="0"/>
        <w:ind w:left="1080"/>
        <w:rPr>
          <w:rFonts w:ascii="Arial" w:hAnsi="Arial" w:cs="Arial"/>
        </w:rPr>
      </w:pPr>
    </w:p>
    <w:p w:rsidR="00EA4E7C" w:rsidRPr="00EA4E7C" w:rsidRDefault="00EA4E7C" w:rsidP="00EA4E7C">
      <w:pPr>
        <w:pStyle w:val="ListParagraph"/>
        <w:spacing w:after="0"/>
        <w:ind w:left="0"/>
        <w:rPr>
          <w:rFonts w:ascii="Arial" w:hAnsi="Arial" w:cs="Arial"/>
          <w:b/>
          <w:i/>
          <w:color w:val="000000" w:themeColor="text1"/>
          <w:u w:val="single"/>
        </w:rPr>
      </w:pPr>
      <w:r w:rsidRPr="00EA4E7C">
        <w:rPr>
          <w:rFonts w:ascii="Arial" w:hAnsi="Arial" w:cs="Arial"/>
          <w:b/>
          <w:i/>
          <w:color w:val="000000" w:themeColor="text1"/>
          <w:u w:val="single"/>
        </w:rPr>
        <w:t>Other Considerations</w:t>
      </w:r>
    </w:p>
    <w:p w:rsidR="00EA4E7C" w:rsidRDefault="00EA4E7C" w:rsidP="00EA4E7C">
      <w:pPr>
        <w:pStyle w:val="ListParagraph"/>
        <w:spacing w:after="0"/>
        <w:ind w:left="1080"/>
        <w:rPr>
          <w:rFonts w:ascii="Arial" w:hAnsi="Arial" w:cs="Arial"/>
        </w:rPr>
      </w:pPr>
    </w:p>
    <w:p w:rsidR="00EA4E7C" w:rsidRDefault="00EA4E7C" w:rsidP="00EA4E7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Replace all chalk boards with white boards</w:t>
      </w:r>
    </w:p>
    <w:p w:rsidR="00EA4E7C" w:rsidRDefault="00EA4E7C" w:rsidP="00EA4E7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Bypass sliding boards in </w:t>
      </w:r>
      <w:r w:rsidR="008153F0">
        <w:rPr>
          <w:rFonts w:ascii="Arial" w:hAnsi="Arial" w:cs="Arial"/>
        </w:rPr>
        <w:t xml:space="preserve">Tory may present challenges </w:t>
      </w:r>
    </w:p>
    <w:p w:rsidR="00EA4E7C" w:rsidRDefault="00EA4E7C" w:rsidP="00EA4E7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Remove </w:t>
      </w:r>
      <w:r w:rsidR="008153F0">
        <w:rPr>
          <w:rFonts w:ascii="Arial" w:hAnsi="Arial" w:cs="Arial"/>
        </w:rPr>
        <w:t xml:space="preserve">portable </w:t>
      </w:r>
      <w:r>
        <w:rPr>
          <w:rFonts w:ascii="Arial" w:hAnsi="Arial" w:cs="Arial"/>
        </w:rPr>
        <w:t>overhead projectors (still available through the depot)</w:t>
      </w:r>
    </w:p>
    <w:p w:rsidR="00EA4E7C" w:rsidRPr="008153F0" w:rsidRDefault="008153F0" w:rsidP="008153F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Provide training and in class </w:t>
      </w:r>
      <w:r w:rsidR="009E5A8B" w:rsidRPr="008153F0">
        <w:rPr>
          <w:rFonts w:ascii="Arial" w:hAnsi="Arial" w:cs="Arial"/>
        </w:rPr>
        <w:t>support to instructors</w:t>
      </w:r>
      <w:r>
        <w:rPr>
          <w:rFonts w:ascii="Arial" w:hAnsi="Arial" w:cs="Arial"/>
        </w:rPr>
        <w:t xml:space="preserve"> during transition</w:t>
      </w:r>
    </w:p>
    <w:sectPr w:rsidR="00EA4E7C" w:rsidRPr="008153F0" w:rsidSect="00EA4E7C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58" w:rsidRDefault="00906958" w:rsidP="00906958">
      <w:pPr>
        <w:spacing w:after="0"/>
      </w:pPr>
      <w:r>
        <w:separator/>
      </w:r>
    </w:p>
  </w:endnote>
  <w:endnote w:type="continuationSeparator" w:id="0">
    <w:p w:rsidR="00906958" w:rsidRDefault="00906958" w:rsidP="009069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58" w:rsidRDefault="00906958" w:rsidP="00906958">
      <w:pPr>
        <w:spacing w:after="0"/>
      </w:pPr>
      <w:r>
        <w:separator/>
      </w:r>
    </w:p>
  </w:footnote>
  <w:footnote w:type="continuationSeparator" w:id="0">
    <w:p w:rsidR="00906958" w:rsidRDefault="00906958" w:rsidP="009069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F0" w:rsidRDefault="008153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F0" w:rsidRDefault="008153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F0" w:rsidRDefault="008153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4CE"/>
    <w:multiLevelType w:val="hybridMultilevel"/>
    <w:tmpl w:val="F6244DCA"/>
    <w:lvl w:ilvl="0" w:tplc="04090001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5002C"/>
    <w:multiLevelType w:val="hybridMultilevel"/>
    <w:tmpl w:val="67C0C7A0"/>
    <w:lvl w:ilvl="0" w:tplc="04090001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3267DF"/>
    <w:multiLevelType w:val="hybridMultilevel"/>
    <w:tmpl w:val="24BE059A"/>
    <w:lvl w:ilvl="0" w:tplc="04090001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F2741"/>
    <w:multiLevelType w:val="hybridMultilevel"/>
    <w:tmpl w:val="3996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81092"/>
    <w:multiLevelType w:val="hybridMultilevel"/>
    <w:tmpl w:val="D16CAF4C"/>
    <w:lvl w:ilvl="0" w:tplc="04090001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EA4E7C"/>
    <w:rsid w:val="0004676C"/>
    <w:rsid w:val="000A6949"/>
    <w:rsid w:val="002467F7"/>
    <w:rsid w:val="002572B8"/>
    <w:rsid w:val="002F07CE"/>
    <w:rsid w:val="003D0746"/>
    <w:rsid w:val="006C0EE1"/>
    <w:rsid w:val="008153F0"/>
    <w:rsid w:val="008F6209"/>
    <w:rsid w:val="00906958"/>
    <w:rsid w:val="009D0B5E"/>
    <w:rsid w:val="009D2BAE"/>
    <w:rsid w:val="009E5A8B"/>
    <w:rsid w:val="00D554E0"/>
    <w:rsid w:val="00D945F3"/>
    <w:rsid w:val="00E00D73"/>
    <w:rsid w:val="00EA4E7C"/>
    <w:rsid w:val="00F52E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E7C"/>
    <w:rPr>
      <w:rFonts w:ascii="Cambria" w:eastAsia="Cambria" w:hAnsi="Cambria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E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53F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53F0"/>
    <w:rPr>
      <w:rFonts w:ascii="Cambria" w:eastAsia="Cambria" w:hAnsi="Cambria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53F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53F0"/>
    <w:rPr>
      <w:rFonts w:ascii="Cambria" w:eastAsia="Cambria" w:hAnsi="Cambria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7C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CE"/>
    <w:rPr>
      <w:rFonts w:ascii="Lucida Grande" w:eastAsia="Cambria" w:hAnsi="Lucida Grande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0746"/>
    <w:pPr>
      <w:spacing w:after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0746"/>
    <w:rPr>
      <w:rFonts w:ascii="Cambria" w:eastAsia="Cambria" w:hAnsi="Cambria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3D07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264</Words>
  <Characters>1507</Characters>
  <Application>Microsoft Office Word</Application>
  <DocSecurity>0</DocSecurity>
  <Lines>12</Lines>
  <Paragraphs>3</Paragraphs>
  <ScaleCrop>false</ScaleCrop>
  <Company>University of Alberta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Gorday</dc:creator>
  <cp:keywords/>
  <cp:lastModifiedBy>mwalker</cp:lastModifiedBy>
  <cp:revision>5</cp:revision>
  <dcterms:created xsi:type="dcterms:W3CDTF">2010-12-07T23:03:00Z</dcterms:created>
  <dcterms:modified xsi:type="dcterms:W3CDTF">2011-05-25T19:27:00Z</dcterms:modified>
</cp:coreProperties>
</file>